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6B7A" w14:textId="70196095" w:rsidR="00FB0C09" w:rsidRDefault="00FB0C09" w:rsidP="00841F1F">
      <w:bookmarkStart w:id="0" w:name="_GoBack"/>
      <w:bookmarkEnd w:id="0"/>
      <w:r>
        <w:t xml:space="preserve">Please use this document in conjunction with the </w:t>
      </w:r>
      <w:r w:rsidRPr="00FB0C09">
        <w:rPr>
          <w:b/>
        </w:rPr>
        <w:t>Add-On Investigation Policy</w:t>
      </w:r>
      <w:r>
        <w:rPr>
          <w:b/>
        </w:rPr>
        <w:t xml:space="preserve"> </w:t>
      </w:r>
      <w:r w:rsidRPr="00FB0C09">
        <w:t>and</w:t>
      </w:r>
      <w:r>
        <w:rPr>
          <w:b/>
        </w:rPr>
        <w:t xml:space="preserve"> </w:t>
      </w:r>
      <w:r w:rsidRPr="00FB0C09">
        <w:t>the</w:t>
      </w:r>
      <w:r>
        <w:rPr>
          <w:b/>
        </w:rPr>
        <w:t xml:space="preserve"> </w:t>
      </w:r>
      <w:r w:rsidRPr="00FB0C09">
        <w:rPr>
          <w:b/>
        </w:rPr>
        <w:t>Add-On Action Flow Chart</w:t>
      </w:r>
      <w:r w:rsidR="00507DE4">
        <w:rPr>
          <w:b/>
        </w:rPr>
        <w:t xml:space="preserve"> (</w:t>
      </w:r>
      <w:r w:rsidR="00507DE4" w:rsidRPr="00507DE4">
        <w:rPr>
          <w:b/>
        </w:rPr>
        <w:t>EPA-GENP-100</w:t>
      </w:r>
      <w:r w:rsidR="00507DE4">
        <w:rPr>
          <w:b/>
        </w:rPr>
        <w:t>)</w:t>
      </w:r>
      <w:r w:rsidR="007A03BD">
        <w:rPr>
          <w:b/>
        </w:rPr>
        <w:t>.</w:t>
      </w:r>
      <w:r w:rsidR="00507DE4">
        <w:rPr>
          <w:b/>
        </w:rPr>
        <w:t xml:space="preserve"> </w:t>
      </w:r>
      <w:r>
        <w:t>Only add</w:t>
      </w:r>
      <w:r w:rsidR="007A03BD">
        <w:t xml:space="preserve"> </w:t>
      </w:r>
      <w:r>
        <w:t>on tests where we have received the correct tube type</w:t>
      </w:r>
      <w:r w:rsidR="007A03BD">
        <w:t>.</w:t>
      </w:r>
    </w:p>
    <w:tbl>
      <w:tblPr>
        <w:tblStyle w:val="TableGrid"/>
        <w:tblW w:w="52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2"/>
        <w:gridCol w:w="264"/>
        <w:gridCol w:w="1027"/>
        <w:gridCol w:w="1134"/>
        <w:gridCol w:w="1134"/>
        <w:gridCol w:w="1652"/>
        <w:gridCol w:w="1916"/>
      </w:tblGrid>
      <w:tr w:rsidR="00893C53" w:rsidRPr="00CA0B91" w14:paraId="3BF4DD98" w14:textId="77777777" w:rsidTr="00893C53">
        <w:trPr>
          <w:trHeight w:val="283"/>
          <w:tblHeader/>
        </w:trPr>
        <w:tc>
          <w:tcPr>
            <w:tcW w:w="16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7E6833CD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TEST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984B5C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Tube type</w:t>
            </w:r>
          </w:p>
        </w:tc>
        <w:tc>
          <w:tcPr>
            <w:tcW w:w="1508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B896F6" w14:textId="52CCE2DA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b/>
                <w:bCs/>
                <w:sz w:val="20"/>
                <w:lang w:eastAsia="en-GB"/>
              </w:rPr>
              <w:t>Request code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85FAB99" w14:textId="7231633A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Department</w:t>
            </w:r>
          </w:p>
        </w:tc>
        <w:tc>
          <w:tcPr>
            <w:tcW w:w="877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46CB5F" w14:textId="59CF2724" w:rsidR="00507DE4" w:rsidRPr="003F0675" w:rsidRDefault="00507DE4" w:rsidP="00952B1A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Stability (2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–</w:t>
            </w:r>
            <w:r w:rsidRPr="003F06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8°C)</w:t>
            </w:r>
          </w:p>
        </w:tc>
      </w:tr>
      <w:tr w:rsidR="00893C53" w:rsidRPr="00CA0B91" w14:paraId="4736360D" w14:textId="77777777" w:rsidTr="00893C53">
        <w:trPr>
          <w:trHeight w:val="283"/>
          <w:tblHeader/>
        </w:trPr>
        <w:tc>
          <w:tcPr>
            <w:tcW w:w="16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8C14E9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5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0B2661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5D0C9" w14:textId="089A82A9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b/>
                <w:bCs/>
                <w:sz w:val="20"/>
                <w:lang w:eastAsia="en-GB"/>
              </w:rPr>
              <w:t>NNUH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7759A" w14:textId="39135ABB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b/>
                <w:bCs/>
                <w:sz w:val="20"/>
                <w:lang w:eastAsia="en-GB"/>
              </w:rPr>
              <w:t>JPUH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C3B1E" w14:textId="64B0AC0F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b/>
                <w:bCs/>
                <w:sz w:val="20"/>
                <w:lang w:eastAsia="en-GB"/>
              </w:rPr>
              <w:t>QEH</w:t>
            </w:r>
          </w:p>
        </w:tc>
        <w:tc>
          <w:tcPr>
            <w:tcW w:w="756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04CCAF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D26CD" w14:textId="77777777" w:rsidR="00507DE4" w:rsidRDefault="00507DE4" w:rsidP="00952B1A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893C53" w:rsidRPr="00CA0B91" w14:paraId="067AEA0D" w14:textId="77777777" w:rsidTr="00893C53">
        <w:trPr>
          <w:trHeight w:val="283"/>
        </w:trPr>
        <w:tc>
          <w:tcPr>
            <w:tcW w:w="160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5BB4EDB4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Amylase</w:t>
            </w:r>
          </w:p>
        </w:tc>
        <w:tc>
          <w:tcPr>
            <w:tcW w:w="129" w:type="pct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470FEE41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934019D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B2EC13E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AMY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3FE39D" w14:textId="178CE415" w:rsidR="00507DE4" w:rsidRPr="00743B82" w:rsidRDefault="00743B82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43B82">
              <w:rPr>
                <w:rFonts w:eastAsia="Times New Roman" w:cs="Times New Roman"/>
                <w:sz w:val="20"/>
                <w:szCs w:val="20"/>
                <w:lang w:eastAsia="en-GB"/>
              </w:rPr>
              <w:t>AMS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BCCD2B" w14:textId="3881E0EB" w:rsidR="00507DE4" w:rsidRPr="00743B82" w:rsidRDefault="00743B82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43B82">
              <w:rPr>
                <w:rFonts w:eastAsia="Times New Roman" w:cs="Times New Roman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shd w:val="clear" w:color="auto" w:fill="FFFF66"/>
            <w:vAlign w:val="center"/>
            <w:hideMark/>
          </w:tcPr>
          <w:p w14:paraId="7BB86639" w14:textId="238454FA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C369EE7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5092C40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vAlign w:val="center"/>
            <w:hideMark/>
          </w:tcPr>
          <w:p w14:paraId="34719804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Anti-neutrophil</w:t>
            </w:r>
          </w:p>
          <w:p w14:paraId="04E19A23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cytoplasmic antibodies (ANCA)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5DE2EB88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572B0CC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ANCAST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064D002" w14:textId="3F8E03F4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CADED81" w14:textId="02B7CD88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756" w:type="pct"/>
            <w:vAlign w:val="center"/>
            <w:hideMark/>
          </w:tcPr>
          <w:p w14:paraId="7BF56DA1" w14:textId="3417B600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B0F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B0F0"/>
                <w:sz w:val="20"/>
                <w:lang w:eastAsia="en-GB"/>
              </w:rPr>
              <w:t>Immuno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vAlign w:val="center"/>
            <w:hideMark/>
          </w:tcPr>
          <w:p w14:paraId="117BAC6E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 day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</w:t>
            </w:r>
          </w:p>
        </w:tc>
      </w:tr>
      <w:tr w:rsidR="00893C53" w:rsidRPr="00CA0B91" w14:paraId="3936F8D9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vAlign w:val="center"/>
            <w:hideMark/>
          </w:tcPr>
          <w:p w14:paraId="29768EF1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Anti-nuclear Ab (ANA)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445683F3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610D74C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NANAS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DD4BAE6" w14:textId="11047122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4D9CAC5" w14:textId="3A4E19BA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756" w:type="pct"/>
            <w:vAlign w:val="center"/>
            <w:hideMark/>
          </w:tcPr>
          <w:p w14:paraId="0F20462B" w14:textId="077D16A1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B0F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B0F0"/>
                <w:sz w:val="20"/>
                <w:lang w:eastAsia="en-GB"/>
              </w:rPr>
              <w:t>Immuno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vAlign w:val="center"/>
            <w:hideMark/>
          </w:tcPr>
          <w:p w14:paraId="6430A501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 day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</w:t>
            </w:r>
          </w:p>
        </w:tc>
      </w:tr>
      <w:tr w:rsidR="00893C53" w:rsidRPr="00CA0B91" w14:paraId="446652B8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0CF55C60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AST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3BE5838D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6EF4864C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5D0F5CA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AST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4E8FA8E" w14:textId="58681E21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4BF0D4D" w14:textId="4C7DB5AA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ASAT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2C721AAE" w14:textId="1244CED2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307645F3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76977B7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7B29B7B9" w14:textId="77777777" w:rsid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Bicarbonate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(CO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)</w:t>
            </w:r>
          </w:p>
          <w:p w14:paraId="7808E2C2" w14:textId="7C8D1B80" w:rsidR="00507DE4" w:rsidRPr="00EE7B0C" w:rsidRDefault="00507DE4" w:rsidP="00EE7B0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check tube type with lab</w:t>
            </w: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07F0251D" w14:textId="28CB012D" w:rsidR="00507DE4" w:rsidRPr="00893C53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</w:pPr>
            <w:r w:rsidRPr="00893C53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SST</w:t>
            </w:r>
          </w:p>
        </w:tc>
        <w:tc>
          <w:tcPr>
            <w:tcW w:w="121" w:type="pct"/>
            <w:shd w:val="clear" w:color="auto" w:fill="92D050"/>
            <w:vAlign w:val="center"/>
          </w:tcPr>
          <w:p w14:paraId="22CC8E19" w14:textId="55F2CD38" w:rsidR="00507DE4" w:rsidRPr="00893C53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</w:pPr>
            <w:r w:rsidRPr="00893C53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LiH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1C741047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BICARB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01C47A9" w14:textId="63EBC12C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13C2AB0" w14:textId="01CB08EF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BIC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2BA13A4D" w14:textId="77BDA3A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34672E3" w14:textId="6B008420" w:rsidR="00507DE4" w:rsidRPr="00EE7B0C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952B1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SST: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2</w:t>
            </w:r>
          </w:p>
          <w:p w14:paraId="6A1EFE82" w14:textId="55F4899C" w:rsidR="00507DE4" w:rsidRPr="00EE7B0C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952B1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LiH: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2 days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2</w:t>
            </w:r>
          </w:p>
          <w:p w14:paraId="20B26348" w14:textId="5A814D9E" w:rsidR="00507DE4" w:rsidRPr="00952B1A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952B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(tube kept tightly closed)</w:t>
            </w:r>
          </w:p>
        </w:tc>
      </w:tr>
      <w:tr w:rsidR="00893C53" w:rsidRPr="00CA0B91" w14:paraId="468C317E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2C67D0C2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Bile acids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25C05E32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FEA7516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BILEAC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4EFE88F" w14:textId="66500266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5C8BFD3" w14:textId="4EC6AA9E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BIAC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409AAD6D" w14:textId="3C3E86DE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08FBFFAC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18258C85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0B53779B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Blood Film</w:t>
            </w:r>
          </w:p>
          <w:p w14:paraId="1C203E11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(only available if FBC requested)</w:t>
            </w:r>
          </w:p>
        </w:tc>
        <w:tc>
          <w:tcPr>
            <w:tcW w:w="250" w:type="pct"/>
            <w:gridSpan w:val="2"/>
            <w:shd w:val="clear" w:color="auto" w:fill="7030A0"/>
            <w:vAlign w:val="center"/>
          </w:tcPr>
          <w:p w14:paraId="1BF9D3F7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A4570A3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BF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59CD53C" w14:textId="10CC77E7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53C7C80" w14:textId="7FAE5B97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FI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34FF091D" w14:textId="4173DEF0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C00000"/>
                <w:sz w:val="20"/>
                <w:lang w:eastAsia="en-GB"/>
              </w:rPr>
              <w:t>Haem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370D6697" w14:textId="24AE3C7F" w:rsidR="00507DE4" w:rsidRPr="003F0675" w:rsidRDefault="00507DE4" w:rsidP="00EE7B0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 day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3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+</w:t>
            </w:r>
          </w:p>
        </w:tc>
      </w:tr>
      <w:tr w:rsidR="00893C53" w:rsidRPr="00CA0B91" w14:paraId="3C9F154A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738C7FBD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Bone group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700D630E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4C9DF16B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2436DE9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B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5A9F4B31" w14:textId="15EAB025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97B5E64" w14:textId="753BC764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4FDC6DE4" w14:textId="4C80EFC6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5670B365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6E958656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08B6E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 125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35F1C2BE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16C8CD51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0794B2F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CA125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65A7EF4" w14:textId="0D7BF3E2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AD2B65A" w14:textId="4A6158B8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CA125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38460ABD" w14:textId="5CE0E58A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E36C0A" w:themeColor="accent6" w:themeShade="BF"/>
                <w:sz w:val="20"/>
                <w:lang w:eastAsia="en-GB"/>
              </w:rPr>
              <w:t>Endo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16C521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1F2A98E8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794F7B1D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Calcium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7932FAB2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33C885E9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EC6103D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CA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A640F99" w14:textId="0F41482C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FE2334" w14:textId="07C9B158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CAL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7F69D0C5" w14:textId="40AA5EA8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197B02E4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0AF1E4EF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4038B8F9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Chloride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5B1D073D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03ABA6C0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B28C354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CL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C85F2B9" w14:textId="5FAC0D49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A6C0F11" w14:textId="2E5812E3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15DA5478" w14:textId="4A99695E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73E7493F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06F205F9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7CE85FCA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Cholesterol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79AFC6B5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6767178C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8FF3132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CHO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214ADD4" w14:textId="14383BEA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238233B" w14:textId="1525FB94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CHOL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710F351C" w14:textId="1E8AE9CD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F756D61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05BE080F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0DDBCBF2" w14:textId="77777777" w:rsid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Coagulation screen</w:t>
            </w:r>
          </w:p>
          <w:p w14:paraId="442BB604" w14:textId="77777777" w:rsidR="00507DE4" w:rsidRPr="003F0675" w:rsidRDefault="00507DE4" w:rsidP="009D6A3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 xml:space="preserve">(only if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 xml:space="preserve">Sodium Citrate </w:t>
            </w: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sample)</w:t>
            </w:r>
          </w:p>
        </w:tc>
        <w:tc>
          <w:tcPr>
            <w:tcW w:w="250" w:type="pct"/>
            <w:gridSpan w:val="2"/>
            <w:shd w:val="clear" w:color="auto" w:fill="3399FF"/>
            <w:vAlign w:val="center"/>
          </w:tcPr>
          <w:p w14:paraId="5BF28CA5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30A83F1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CO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4081000" w14:textId="1CCD2532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COAG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C72FFD" w14:textId="3BE3F978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COA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45745A8A" w14:textId="4EAC6C65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C00000"/>
                <w:sz w:val="20"/>
                <w:lang w:eastAsia="en-GB"/>
              </w:rPr>
              <w:t>Haem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1BC23D80" w14:textId="2FDE3C29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 hours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4</w:t>
            </w:r>
          </w:p>
        </w:tc>
      </w:tr>
      <w:tr w:rsidR="00893C53" w:rsidRPr="00CA0B91" w14:paraId="3E4C5E87" w14:textId="77777777" w:rsidTr="007F3BA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647CF89" w14:textId="77777777" w:rsidR="00507DE4" w:rsidRPr="007F3BA3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7F3BA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Coeliac Antibodies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6BF19B6D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EE48A94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TTG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5BEF2141" w14:textId="448A0CAA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0193020" w14:textId="26BE03C2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TTG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10A50B7D" w14:textId="3F88D9D2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B0F0"/>
                <w:sz w:val="20"/>
                <w:lang w:eastAsia="en-GB"/>
              </w:rPr>
              <w:t>Immuno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664F9" w14:textId="1F106FAA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 weeks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5</w:t>
            </w:r>
          </w:p>
        </w:tc>
      </w:tr>
      <w:tr w:rsidR="00893C53" w:rsidRPr="00CA0B91" w14:paraId="14AC0E8B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12D3321E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Cortisol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4B3670E7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02963D1E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58B34A4A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CORT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9FCC839" w14:textId="2A508A0D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CORT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31845AB" w14:textId="366E25EE" w:rsidR="00507DE4" w:rsidRPr="00507DE4" w:rsidRDefault="00507DE4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CORT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7135E108" w14:textId="6157DF24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3B06F32E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2C9C4AC0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27B6B461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C-reactive protein (CRP)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2732A476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CDC17AF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2858618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CRP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AC6CC39" w14:textId="45D8ADF9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CRP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DABA461" w14:textId="3A2D9085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CRP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57760150" w14:textId="55356D36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51D358D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3DCE9DE5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02EC6A24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Creatine kinase (CK)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42B09802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0BC44FA9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0530C317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TCK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11A6271" w14:textId="72E75B38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CK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BA53A47" w14:textId="082CA7E0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CK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3AB901C7" w14:textId="3CCE266F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66860083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5921F80E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3A8C4125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D-Dimer</w:t>
            </w:r>
          </w:p>
          <w:p w14:paraId="31ABF1F2" w14:textId="2DD0590F" w:rsidR="00507DE4" w:rsidRPr="003F0675" w:rsidRDefault="00507DE4" w:rsidP="00893C53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(only if VTE from A</w:t>
            </w:r>
            <w:r w:rsidR="00893C53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&amp;</w:t>
            </w: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E</w:t>
            </w:r>
            <w:r w:rsidR="00893C53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 xml:space="preserve"> or</w:t>
            </w: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 xml:space="preserve"> AMU)</w:t>
            </w:r>
          </w:p>
        </w:tc>
        <w:tc>
          <w:tcPr>
            <w:tcW w:w="250" w:type="pct"/>
            <w:gridSpan w:val="2"/>
            <w:shd w:val="clear" w:color="auto" w:fill="3399FF"/>
            <w:vAlign w:val="center"/>
          </w:tcPr>
          <w:p w14:paraId="2C6DB206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753533F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VTE2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D5EAA54" w14:textId="57EBA6DA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DDIM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631908" w14:textId="02A5D238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DD500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22AD3ACE" w14:textId="1CB99A59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C00000"/>
                <w:sz w:val="20"/>
                <w:lang w:eastAsia="en-GB"/>
              </w:rPr>
              <w:t>Haem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AB5BD09" w14:textId="13762343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 hours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4</w:t>
            </w:r>
          </w:p>
        </w:tc>
      </w:tr>
      <w:tr w:rsidR="00893C53" w:rsidRPr="00CA0B91" w14:paraId="047AD42D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07361F9C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Digoxin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42675413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111143C8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E621231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DIG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12CD17C" w14:textId="33EFA1AF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DIG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02A66C3" w14:textId="2584F7F6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DIG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7360C707" w14:textId="4FC4136F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2C04097" w14:textId="6691EF99" w:rsidR="00507DE4" w:rsidRPr="00EE7B0C" w:rsidRDefault="00507DE4" w:rsidP="00EE7B0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48 hours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893C53" w:rsidRPr="00CA0B91" w14:paraId="24D56859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772A645D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73292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Erythrocyte Sedimentation Rate (ESR)</w:t>
            </w:r>
          </w:p>
        </w:tc>
        <w:tc>
          <w:tcPr>
            <w:tcW w:w="250" w:type="pct"/>
            <w:gridSpan w:val="2"/>
            <w:shd w:val="clear" w:color="auto" w:fill="7030A0"/>
            <w:vAlign w:val="center"/>
          </w:tcPr>
          <w:p w14:paraId="30592F75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87E7617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ESR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EE9E1FA" w14:textId="0AB10383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ESR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DC459A" w14:textId="5B7F9F5A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ESR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56854159" w14:textId="65B50DB8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C00000"/>
                <w:sz w:val="20"/>
                <w:lang w:eastAsia="en-GB"/>
              </w:rPr>
              <w:t>Haem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5128C9E0" w14:textId="105AE570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 hours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7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+</w:t>
            </w:r>
          </w:p>
        </w:tc>
      </w:tr>
      <w:tr w:rsidR="00893C53" w:rsidRPr="00CA0B91" w14:paraId="5E256DFD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2A10ED3C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Ferritin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6669D489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050B7F63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522B6DC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FER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3B881D1" w14:textId="3D22990B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FER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93D8BB3" w14:textId="2C738273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FER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3FCDCABF" w14:textId="3667052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54E7DD66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62CB05ED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5CF97E3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Folate (serum) [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&amp;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Vitamin B12]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6A6CE99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6F4B04B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C0215FD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SFOL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B4A7205" w14:textId="35AED9BE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B12F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13EDEC2" w14:textId="02B77BB6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BSF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67125576" w14:textId="39252666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456585C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7F049570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21AF49FD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73292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Follicle stimulating hormone (FSH)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5CB6302C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462E9D7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1B1BF7C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FSHO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71C222D" w14:textId="35F8977E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D63A823" w14:textId="76AA56F7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FSH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4B0BE4D8" w14:textId="43F4B229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2257026B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10C3C71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6DE5F055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Free T3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2941D674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DCCF76E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1B3D2841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FT3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09CF381" w14:textId="5DC3CBC6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FT3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AB7855C" w14:textId="7833F637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FT3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143E11AB" w14:textId="13360702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2C388E9C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722198D7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41B8D38F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Free T4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6A98DC81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05502C9D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FCC3E27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T4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1A22AD9" w14:textId="3F8569A7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FT4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80DF93C" w14:textId="7C98957C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FT4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09794413" w14:textId="0D83E5A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0C354195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78C7B919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0DF1544A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Full blood count (FBC) </w:t>
            </w:r>
          </w:p>
          <w:p w14:paraId="7E3B48CF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(only if EDTA sample)</w:t>
            </w:r>
          </w:p>
        </w:tc>
        <w:tc>
          <w:tcPr>
            <w:tcW w:w="250" w:type="pct"/>
            <w:gridSpan w:val="2"/>
            <w:shd w:val="clear" w:color="auto" w:fill="7030A0"/>
            <w:vAlign w:val="center"/>
          </w:tcPr>
          <w:p w14:paraId="43653AAA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1D886334" w14:textId="77777777" w:rsidR="00507DE4" w:rsidRPr="00507DE4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FBC2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59B97DD" w14:textId="1FAAA1B0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FBC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4AD415F" w14:textId="32C30682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FBC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14527465" w14:textId="6B1F23CC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C00000"/>
                <w:sz w:val="20"/>
                <w:lang w:eastAsia="en-GB"/>
              </w:rPr>
              <w:t>Haem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3A480A81" w14:textId="01B13A0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 day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4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+</w:t>
            </w:r>
          </w:p>
        </w:tc>
      </w:tr>
      <w:tr w:rsidR="00893C53" w:rsidRPr="00CA0B91" w14:paraId="05D8544E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2114E3CD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Gamma-GT (GGT)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397402B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32991F1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74B864F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GGT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534B520" w14:textId="2FD95A9F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GGT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A8E3426" w14:textId="30E356E7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GGT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676C5851" w14:textId="25B1A185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4285108A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175530FD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5726E377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HbA1c</w:t>
            </w:r>
          </w:p>
          <w:p w14:paraId="09F12FBD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(only if EDTA sample)</w:t>
            </w:r>
          </w:p>
        </w:tc>
        <w:tc>
          <w:tcPr>
            <w:tcW w:w="250" w:type="pct"/>
            <w:gridSpan w:val="2"/>
            <w:shd w:val="clear" w:color="auto" w:fill="7030A0"/>
            <w:vAlign w:val="center"/>
          </w:tcPr>
          <w:p w14:paraId="04C1218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03016E8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HBA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AC38C7F" w14:textId="590975F8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FF7C19" w14:textId="0C5335AE" w:rsidR="00507DE4" w:rsidRPr="00507DE4" w:rsidRDefault="00743B82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HBA1C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4FEB741C" w14:textId="2C735E90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16D227F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1+</w:t>
            </w:r>
          </w:p>
        </w:tc>
      </w:tr>
      <w:tr w:rsidR="00893C53" w:rsidRPr="00CA0B91" w14:paraId="5D2A8B8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1A369984" w14:textId="77777777" w:rsidR="003B7B80" w:rsidRPr="003F0675" w:rsidRDefault="003B7B80" w:rsidP="003B7B80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β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-hCG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3BAC27BB" w14:textId="77777777" w:rsidR="003B7B80" w:rsidRPr="003F0675" w:rsidRDefault="003B7B80" w:rsidP="003B7B80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67D1569" w14:textId="77777777" w:rsidR="003B7B80" w:rsidRPr="003F0675" w:rsidRDefault="003B7B80" w:rsidP="003B7B80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17AB4D3D" w14:textId="77777777" w:rsidR="003B7B80" w:rsidRPr="00507DE4" w:rsidRDefault="003B7B80" w:rsidP="003B7B80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HCGAP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1BEECD0" w14:textId="77777777" w:rsidR="003B7B80" w:rsidRPr="00507DE4" w:rsidRDefault="003B7B80" w:rsidP="003B7B8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SHCG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48F9E43" w14:textId="77777777" w:rsidR="003B7B80" w:rsidRPr="00507DE4" w:rsidRDefault="003B7B80" w:rsidP="003B7B8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HCG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04B73ABF" w14:textId="77777777" w:rsidR="003B7B80" w:rsidRPr="003F0675" w:rsidRDefault="003B7B80" w:rsidP="003B7B80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04557307" w14:textId="77777777" w:rsidR="003B7B80" w:rsidRPr="003F0675" w:rsidRDefault="003B7B80" w:rsidP="003B7B80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4BBBE2EC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3A451B19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HDL Cholesterol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082D68F9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120D89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4222BA3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HDLC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71A911B" w14:textId="2AB29BB5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9R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4AEE398" w14:textId="2A524A60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TCHOL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5DF1060C" w14:textId="4448B75A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0281E1B1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5981F8BA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687398E6" w14:textId="6BCEB218" w:rsidR="00507DE4" w:rsidRDefault="00841F1F" w:rsidP="00841F1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</w:t>
            </w:r>
            <w:r w:rsidR="00507DE4"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 Troponin-I</w:t>
            </w:r>
          </w:p>
          <w:p w14:paraId="739340BF" w14:textId="4445A4FF" w:rsidR="00841F1F" w:rsidRDefault="00A20B17" w:rsidP="00841F1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lang w:eastAsia="en-GB"/>
              </w:rPr>
              <w:t>FOR INPATIENTS ONLY</w:t>
            </w:r>
          </w:p>
          <w:p w14:paraId="01FD443E" w14:textId="006538A5" w:rsidR="00841F1F" w:rsidRPr="003F0675" w:rsidRDefault="00841F1F" w:rsidP="00841F1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check tube storage conditions with lab</w:t>
            </w: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6C2FB41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7D1CF80D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B64FAE4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HST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0443218" w14:textId="08A1C433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TNI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49E618" w14:textId="2E0F57E3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TROPI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4BF9D385" w14:textId="345E0746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7DDC954D" w14:textId="2086BA0D" w:rsidR="00841F1F" w:rsidRDefault="00841F1F" w:rsidP="00841F1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52B1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RT: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8 hours</w:t>
            </w:r>
          </w:p>
          <w:p w14:paraId="4A347539" w14:textId="6C368C97" w:rsidR="00507DE4" w:rsidRPr="003F0675" w:rsidRDefault="00841F1F" w:rsidP="00841F1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2–</w:t>
            </w:r>
            <w:r w:rsidRPr="00952B1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8</w:t>
            </w:r>
            <w:r w:rsidRPr="00952B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°C: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24 hours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8</w:t>
            </w:r>
          </w:p>
        </w:tc>
      </w:tr>
      <w:tr w:rsidR="00893C53" w:rsidRPr="00CA0B91" w14:paraId="5A805A75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FDC6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Immunoglobulins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492807C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1FC04B3F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IG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9CB362C" w14:textId="41810F01" w:rsidR="00507DE4" w:rsidRPr="00507DE4" w:rsidRDefault="00F8730A" w:rsidP="00507DE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4663E7A" w14:textId="3A96C1B3" w:rsidR="00507DE4" w:rsidRPr="00507DE4" w:rsidRDefault="00F8730A" w:rsidP="00507DE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PEP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F136875" w14:textId="2C0CDC25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hAnsi="Calibri" w:cs="Calibri"/>
                <w:color w:val="00B0F0"/>
                <w:sz w:val="20"/>
                <w:szCs w:val="20"/>
              </w:rPr>
              <w:t>Immuno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9B2FAA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</w:t>
            </w:r>
          </w:p>
        </w:tc>
      </w:tr>
      <w:tr w:rsidR="00893C53" w:rsidRPr="00CA0B91" w14:paraId="3A54C190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091B223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Iron [&amp; Transferrin]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70FC0DB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10A703B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24756FA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ITR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3BBD6DB" w14:textId="35399675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1DAB3D9" w14:textId="676BA386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35E0B58C" w14:textId="6177894A" w:rsidR="00507DE4" w:rsidRPr="003F0675" w:rsidRDefault="00507DE4" w:rsidP="00732926">
            <w:pPr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08A1981A" w14:textId="77777777" w:rsidR="00507DE4" w:rsidRPr="003F0675" w:rsidRDefault="00507DE4" w:rsidP="007329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791CFBBB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609279EB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73292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Lactate dehydrogenase (LDH)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6E5C069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B7576A4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4555CCD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LDH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302141C" w14:textId="0A58B526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LDH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FDD78DC" w14:textId="3F323A6F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LDH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19D5FB8B" w14:textId="7E326F1C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411FB98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6DACB70D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67F21BA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Liver Function Test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(LFT)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4E1BFD6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22D65967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1430823D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LFT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0C41879" w14:textId="190DE5E8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8EB1196" w14:textId="3E0158A7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24010C05" w14:textId="1E727B26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5736D59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7364D441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15F76C94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73292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Luteinizing hormone (LH)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500D312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252442C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B234F77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LHO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8B8E19F" w14:textId="3A6BED8D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C31BD58" w14:textId="2A679AF2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14AC93C0" w14:textId="5D0E647B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3BACE89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44CA5CAF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7E2FC02A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Magnesium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08EC038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614FCD52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D84B1FB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MAG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91AF04D" w14:textId="0AFB23FF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BCA8C33" w14:textId="5BA91B35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MAG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76ACD94D" w14:textId="6B3999B4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019471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5995CC78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vAlign w:val="center"/>
            <w:hideMark/>
          </w:tcPr>
          <w:p w14:paraId="2252790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  <w:lastRenderedPageBreak/>
              <w:t>NT-proBNP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50FA822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3560B06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95BE76F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bCs/>
                <w:iCs/>
                <w:sz w:val="20"/>
                <w:lang w:eastAsia="en-GB"/>
              </w:rPr>
              <w:t>NTBNP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7618EA7" w14:textId="7A3F98D1" w:rsidR="00507DE4" w:rsidRPr="00507DE4" w:rsidRDefault="00F8730A" w:rsidP="00507DE4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5C25D96" w14:textId="5DC3E1A2" w:rsidR="00507DE4" w:rsidRPr="00507DE4" w:rsidRDefault="00F8730A" w:rsidP="00507DE4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  <w:t>BNP</w:t>
            </w:r>
          </w:p>
        </w:tc>
        <w:tc>
          <w:tcPr>
            <w:tcW w:w="756" w:type="pct"/>
            <w:vAlign w:val="center"/>
            <w:hideMark/>
          </w:tcPr>
          <w:p w14:paraId="35CA77E0" w14:textId="4471331B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E36C0A" w:themeColor="accent6" w:themeShade="BF"/>
                <w:sz w:val="20"/>
                <w:lang w:eastAsia="en-GB"/>
              </w:rPr>
              <w:t>Endo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vAlign w:val="center"/>
            <w:hideMark/>
          </w:tcPr>
          <w:p w14:paraId="33658B17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35E742C1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vAlign w:val="center"/>
            <w:hideMark/>
          </w:tcPr>
          <w:p w14:paraId="62D1ECA3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Oestradiol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2A70094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7209707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RE2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BD8DC28" w14:textId="32BAFA8B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E43452F" w14:textId="71140254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756" w:type="pct"/>
            <w:vAlign w:val="center"/>
            <w:hideMark/>
          </w:tcPr>
          <w:p w14:paraId="284E9DCB" w14:textId="4C8D27F8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E36C0A" w:themeColor="accent6" w:themeShade="BF"/>
                <w:sz w:val="20"/>
                <w:lang w:eastAsia="en-GB"/>
              </w:rPr>
              <w:t>Endo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vAlign w:val="center"/>
            <w:hideMark/>
          </w:tcPr>
          <w:p w14:paraId="6B083BB3" w14:textId="7D026BE9" w:rsidR="00507DE4" w:rsidRPr="003F0675" w:rsidRDefault="00893C53" w:rsidP="00893C5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</w:t>
            </w:r>
            <w:r w:rsidR="00507DE4"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days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9</w:t>
            </w:r>
          </w:p>
        </w:tc>
      </w:tr>
      <w:tr w:rsidR="000229C2" w:rsidRPr="00CA0B91" w14:paraId="63814583" w14:textId="77777777" w:rsidTr="000229C2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5C832E09" w14:textId="77777777" w:rsidR="000229C2" w:rsidRDefault="000229C2" w:rsidP="000229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smolality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(serum)</w:t>
            </w:r>
          </w:p>
          <w:p w14:paraId="2F8A0715" w14:textId="77777777" w:rsidR="000229C2" w:rsidRPr="003F0675" w:rsidRDefault="000229C2" w:rsidP="000229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check tube storage conditions with lab</w:t>
            </w: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5D3E751D" w14:textId="77777777" w:rsidR="000229C2" w:rsidRPr="003F0675" w:rsidRDefault="000229C2" w:rsidP="000229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401FB420" w14:textId="77777777" w:rsidR="000229C2" w:rsidRPr="003F0675" w:rsidRDefault="000229C2" w:rsidP="000229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1B4DFA42" w14:textId="77777777" w:rsidR="000229C2" w:rsidRPr="00507DE4" w:rsidRDefault="000229C2" w:rsidP="000229C2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SOSM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9866628" w14:textId="77777777" w:rsidR="000229C2" w:rsidRPr="00507DE4" w:rsidRDefault="000229C2" w:rsidP="000229C2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OSMOS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409DE80" w14:textId="77777777" w:rsidR="000229C2" w:rsidRPr="00507DE4" w:rsidRDefault="000229C2" w:rsidP="000229C2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OSMO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19A9C9C4" w14:textId="77777777" w:rsidR="000229C2" w:rsidRPr="003F0675" w:rsidRDefault="000229C2" w:rsidP="000229C2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21AE21F2" w14:textId="77777777" w:rsidR="000229C2" w:rsidRDefault="000229C2" w:rsidP="000229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52B1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RT: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3 hours</w:t>
            </w:r>
          </w:p>
          <w:p w14:paraId="30590E2B" w14:textId="77777777" w:rsidR="000229C2" w:rsidRPr="003F0675" w:rsidRDefault="000229C2" w:rsidP="000229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2–</w:t>
            </w:r>
            <w:r w:rsidRPr="00952B1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8</w:t>
            </w:r>
            <w:r w:rsidRPr="00952B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°C: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1 day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</w:t>
            </w:r>
          </w:p>
        </w:tc>
      </w:tr>
      <w:tr w:rsidR="00893C53" w:rsidRPr="00CA0B91" w14:paraId="3ABC5C38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4AA67693" w14:textId="45FD846B" w:rsidR="00507DE4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Paracetamol</w:t>
            </w:r>
          </w:p>
          <w:p w14:paraId="03F8C25B" w14:textId="2968F809" w:rsidR="00841F1F" w:rsidRPr="00841F1F" w:rsidRDefault="00841F1F" w:rsidP="00841F1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 xml:space="preserve"> </w:t>
            </w:r>
            <w:r w:rsidR="00507DE4"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</w:t>
            </w:r>
            <w:r w:rsidR="00507DE4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check tube storage conditions with lab</w:t>
            </w:r>
            <w:r w:rsidR="00507DE4"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7944C12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DB3A3F4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FA5A1EE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PCET2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5738D341" w14:textId="77997D29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PCT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13CB30E" w14:textId="7228232C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PARA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2041FC95" w14:textId="55C21216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7CA5342A" w14:textId="57C96004" w:rsidR="00507DE4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52B1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RT: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24 hours</w:t>
            </w:r>
          </w:p>
          <w:p w14:paraId="1E83A0CB" w14:textId="62D4C1B4" w:rsidR="00507DE4" w:rsidRPr="00952B1A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2–</w:t>
            </w:r>
            <w:r w:rsidRPr="00952B1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8</w:t>
            </w:r>
            <w:r w:rsidRPr="00952B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°C: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3 days</w:t>
            </w:r>
            <w:r w:rsidR="00893C53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10</w:t>
            </w:r>
          </w:p>
        </w:tc>
      </w:tr>
      <w:tr w:rsidR="00893C53" w:rsidRPr="00CA0B91" w14:paraId="7C62AD86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AAD54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Parathyroid Hormone (PTH)</w:t>
            </w:r>
          </w:p>
          <w:p w14:paraId="6B485950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(only if EDTA sample)</w:t>
            </w:r>
          </w:p>
        </w:tc>
        <w:tc>
          <w:tcPr>
            <w:tcW w:w="250" w:type="pct"/>
            <w:gridSpan w:val="2"/>
            <w:shd w:val="clear" w:color="auto" w:fill="7030A0"/>
            <w:vAlign w:val="center"/>
          </w:tcPr>
          <w:p w14:paraId="51973E2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2396F1C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PTHO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A18EEB1" w14:textId="6E7367CD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B09A56A" w14:textId="1887C4A7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PTH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0685D70" w14:textId="60ADEA7D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E36C0A" w:themeColor="accent6" w:themeShade="BF"/>
                <w:sz w:val="20"/>
                <w:lang w:eastAsia="en-GB"/>
              </w:rPr>
              <w:t>Endo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D56A7B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 days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1+</w:t>
            </w:r>
          </w:p>
        </w:tc>
      </w:tr>
      <w:tr w:rsidR="00893C53" w:rsidRPr="00CA0B91" w14:paraId="1D30E561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5BF77A1E" w14:textId="77777777" w:rsidR="00507DE4" w:rsidRPr="00952B1A" w:rsidRDefault="00507DE4" w:rsidP="00952B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52B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Bunnell (EBV/Glandular fever screen)</w:t>
            </w:r>
          </w:p>
          <w:p w14:paraId="72726A78" w14:textId="51A9BA2B" w:rsidR="00507DE4" w:rsidRPr="003F0675" w:rsidRDefault="00507DE4" w:rsidP="00952B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(only if EDTA sample)</w:t>
            </w:r>
          </w:p>
        </w:tc>
        <w:tc>
          <w:tcPr>
            <w:tcW w:w="250" w:type="pct"/>
            <w:gridSpan w:val="2"/>
            <w:shd w:val="clear" w:color="auto" w:fill="7030A0"/>
            <w:vAlign w:val="center"/>
          </w:tcPr>
          <w:p w14:paraId="2A6B81B2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95B4621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PB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5679054D" w14:textId="5E346880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GF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C2BB76" w14:textId="27A79DB0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GFT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3D9E503B" w14:textId="0C1B8B7C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C00000"/>
                <w:sz w:val="20"/>
                <w:lang w:eastAsia="en-GB"/>
              </w:rPr>
              <w:t>Haem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7D78C52A" w14:textId="37521D2B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 day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4</w:t>
            </w:r>
          </w:p>
        </w:tc>
      </w:tr>
      <w:tr w:rsidR="00893C53" w:rsidRPr="00CA0B91" w14:paraId="1810E85F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77DC7D4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Phosphate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60BFBC40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6A5D5F7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PHOS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EAE705A" w14:textId="01B3B4E7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PO4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BC28AB0" w14:textId="1051AADA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PO4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130E4218" w14:textId="249E662D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C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250A52A2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29A66C8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5BAF3DFB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Progesterone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6CE9AC3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B8162C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DB70BD7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PROGE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890304F" w14:textId="7578EC92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D38AAC2" w14:textId="6E4489AC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PROG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424DFCA4" w14:textId="214F6093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44E1E8A2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47D6E5F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9DB960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Prolactin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6DDD854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664E896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DF9E618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PROLA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97D6434" w14:textId="5C8F0C1A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6CCF581" w14:textId="389ED381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PROL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6FD10F8" w14:textId="01FBDFFF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E36C0A" w:themeColor="accent6" w:themeShade="BF"/>
                <w:sz w:val="20"/>
                <w:lang w:eastAsia="en-GB"/>
              </w:rPr>
              <w:t>Endo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0C373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72B00E24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1A40669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73292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Prostate specific antigen (Total PSA)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33AC2AA9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6EED68A3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4D42DDA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PSA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2370766" w14:textId="2DA349FC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PSA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3A8C66" w14:textId="465A1D27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PSA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7AEFC8C0" w14:textId="6FF334B9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5BF575AB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124B1FB7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671B5FE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Salicylate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203C1A2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3CC5460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71D5DC6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SAL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C2889F2" w14:textId="7024F007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SALIC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FF7C422" w14:textId="5A273BD4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SALS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3CA37B34" w14:textId="4129142C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6BA408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0D18E6D9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vAlign w:val="center"/>
            <w:hideMark/>
          </w:tcPr>
          <w:p w14:paraId="254CC54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  <w:t xml:space="preserve">Serum protein electrophoresis </w:t>
            </w:r>
          </w:p>
          <w:p w14:paraId="0D3921F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lang w:eastAsia="en-GB"/>
              </w:rPr>
              <w:t xml:space="preserve">(must be serum </w:t>
            </w:r>
            <w:r w:rsidRPr="003F0675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u w:val="single"/>
                <w:lang w:eastAsia="en-GB"/>
              </w:rPr>
              <w:t>not</w:t>
            </w:r>
            <w:r w:rsidRPr="003F0675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lang w:eastAsia="en-GB"/>
              </w:rPr>
              <w:t xml:space="preserve"> plasma sample)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63D8CD2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F435BDD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bCs/>
                <w:iCs/>
                <w:sz w:val="20"/>
                <w:lang w:eastAsia="en-GB"/>
              </w:rPr>
              <w:t>ESIS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6EEFFE6" w14:textId="6BE856AC" w:rsidR="00507DE4" w:rsidRPr="00507DE4" w:rsidRDefault="00F8730A" w:rsidP="00507DE4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1985471" w14:textId="61A995B7" w:rsidR="00507DE4" w:rsidRPr="00507DE4" w:rsidRDefault="00F8730A" w:rsidP="00507DE4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756" w:type="pct"/>
            <w:vAlign w:val="center"/>
            <w:hideMark/>
          </w:tcPr>
          <w:p w14:paraId="2627E914" w14:textId="72E97772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Cs/>
                <w:iCs/>
                <w:color w:val="00B0F0"/>
                <w:sz w:val="20"/>
                <w:lang w:eastAsia="en-GB"/>
              </w:rPr>
              <w:t>Immuno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vAlign w:val="center"/>
            <w:hideMark/>
          </w:tcPr>
          <w:p w14:paraId="64257C2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  <w:t>3 days</w:t>
            </w:r>
            <w:r w:rsidRPr="003F067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vertAlign w:val="superscript"/>
                <w:lang w:eastAsia="en-GB"/>
              </w:rPr>
              <w:t>1</w:t>
            </w:r>
          </w:p>
        </w:tc>
      </w:tr>
      <w:tr w:rsidR="00893C53" w:rsidRPr="00CA0B91" w14:paraId="521CB48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0F5CBDEB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Sickle cell screen</w:t>
            </w:r>
          </w:p>
        </w:tc>
        <w:tc>
          <w:tcPr>
            <w:tcW w:w="250" w:type="pct"/>
            <w:gridSpan w:val="2"/>
            <w:shd w:val="clear" w:color="auto" w:fill="7030A0"/>
            <w:vAlign w:val="center"/>
          </w:tcPr>
          <w:p w14:paraId="73EEA4DA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5374026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HBS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0A9D883" w14:textId="2F474155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DDF5718" w14:textId="024A27FF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HBSIC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53A4BC82" w14:textId="4BEC28A0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C00000"/>
                <w:sz w:val="20"/>
                <w:lang w:eastAsia="en-GB"/>
              </w:rPr>
              <w:t>Haem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71E0A4BC" w14:textId="369935E6" w:rsidR="00507DE4" w:rsidRPr="003F0675" w:rsidRDefault="00507DE4" w:rsidP="00893C5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</w:t>
            </w:r>
            <w:r w:rsidR="00841F1F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</w:t>
            </w:r>
            <w:r w:rsidR="00893C53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1</w:t>
            </w:r>
            <w:r w:rsidRPr="003F0675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+</w:t>
            </w:r>
          </w:p>
        </w:tc>
      </w:tr>
      <w:tr w:rsidR="00893C53" w:rsidRPr="00CA0B91" w14:paraId="46FC245D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245D4F1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  <w:t>Testosterone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3C06E2BD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6F35478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A06AC5C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bCs/>
                <w:iCs/>
                <w:sz w:val="20"/>
                <w:lang w:eastAsia="en-GB"/>
              </w:rPr>
              <w:t>TESTO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5CB8501" w14:textId="464962E8" w:rsidR="00507DE4" w:rsidRPr="00507DE4" w:rsidRDefault="00F8730A" w:rsidP="00507DE4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3390621" w14:textId="47ED7D65" w:rsidR="00507DE4" w:rsidRPr="00507DE4" w:rsidRDefault="00F8730A" w:rsidP="00507DE4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en-GB"/>
              </w:rPr>
              <w:t>TEST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1D0F31D8" w14:textId="3C1D1846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7030A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E36C0A" w:themeColor="accent6" w:themeShade="BF"/>
                <w:sz w:val="20"/>
                <w:lang w:eastAsia="en-GB"/>
              </w:rPr>
              <w:t>Endo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7FEF0" w14:textId="5059C823" w:rsidR="00507DE4" w:rsidRPr="000B094D" w:rsidRDefault="00507DE4" w:rsidP="00732926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  <w:t>3 days</w:t>
            </w:r>
            <w:r w:rsidR="000B094D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lang w:eastAsia="en-GB"/>
              </w:rPr>
              <w:t>*</w:t>
            </w:r>
          </w:p>
        </w:tc>
      </w:tr>
      <w:tr w:rsidR="00893C53" w:rsidRPr="00CA0B91" w14:paraId="4634367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520BE245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Thyroid function test (TFT)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2CF44CC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333254B9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CE8FC4C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0FBC0EA" w14:textId="0996BFA1" w:rsidR="00507DE4" w:rsidRPr="00507DE4" w:rsidRDefault="004D0595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TF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D40463" w14:textId="1CA04493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TFT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0123C734" w14:textId="7DACEB83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549DD654" w14:textId="4C960B34" w:rsidR="00507DE4" w:rsidRPr="00893C53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</w:t>
            </w:r>
            <w:r w:rsidR="00893C5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*</w:t>
            </w:r>
          </w:p>
        </w:tc>
      </w:tr>
      <w:tr w:rsidR="00893C53" w:rsidRPr="00CA0B91" w14:paraId="3109DB3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5C19A83A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732926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Thyroid stimulating hormone (TSH)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5F5799BA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3EB15A8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4EB8EDE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TSH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5A8D1A92" w14:textId="01DAF1B4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TSH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8AC5F5" w14:textId="06A1AEBE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TSH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4BD4A49A" w14:textId="79B93748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37BB8C80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4CA071E6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vAlign w:val="center"/>
            <w:hideMark/>
          </w:tcPr>
          <w:p w14:paraId="622AFF0E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Tissue Transglutaminase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(TTG)</w:t>
            </w:r>
          </w:p>
        </w:tc>
        <w:tc>
          <w:tcPr>
            <w:tcW w:w="250" w:type="pct"/>
            <w:gridSpan w:val="2"/>
            <w:shd w:val="clear" w:color="auto" w:fill="FFC000"/>
            <w:vAlign w:val="center"/>
          </w:tcPr>
          <w:p w14:paraId="2687998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B197090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TTG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D741698" w14:textId="691F427D" w:rsidR="00507DE4" w:rsidRPr="00507DE4" w:rsidRDefault="00507DE4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NNH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D589D1B" w14:textId="3F2DDB16" w:rsidR="00507DE4" w:rsidRPr="00507DE4" w:rsidRDefault="00507DE4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TTG</w:t>
            </w:r>
          </w:p>
        </w:tc>
        <w:tc>
          <w:tcPr>
            <w:tcW w:w="756" w:type="pct"/>
            <w:vAlign w:val="center"/>
            <w:hideMark/>
          </w:tcPr>
          <w:p w14:paraId="5A0017B5" w14:textId="53D92B22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B0F0"/>
                <w:sz w:val="20"/>
                <w:lang w:eastAsia="en-GB"/>
              </w:rPr>
              <w:t>Immuno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vAlign w:val="center"/>
            <w:hideMark/>
          </w:tcPr>
          <w:p w14:paraId="509A5AF6" w14:textId="4400F816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 weeks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5</w:t>
            </w:r>
          </w:p>
        </w:tc>
      </w:tr>
      <w:tr w:rsidR="00893C53" w:rsidRPr="00CA0B91" w14:paraId="3E304493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423E58ED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Transferrin [&amp; Iron]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6CE643CD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58C4092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3A01CC5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ITR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FDF4D66" w14:textId="1BDD50D5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9DA7DF6" w14:textId="0C9AA4FA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607C9837" w14:textId="5B8FE1E9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26E8707D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15B7875A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</w:tcPr>
          <w:p w14:paraId="5CC39B1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Triglycerides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5721731B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3949C407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5DF205A0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TRIG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0336192F" w14:textId="0C29EE09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9R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93525F" w14:textId="7F76AB28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TG</w:t>
            </w:r>
          </w:p>
        </w:tc>
        <w:tc>
          <w:tcPr>
            <w:tcW w:w="756" w:type="pct"/>
            <w:shd w:val="clear" w:color="auto" w:fill="FFFF66"/>
            <w:vAlign w:val="center"/>
          </w:tcPr>
          <w:p w14:paraId="28CEB719" w14:textId="0E1F29CD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1D530A1C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01A19427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3CD03D7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Urate (Uric Acid)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1BD3F4A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2D5D510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FFA79BE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URA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A65716E" w14:textId="7C58EF56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BC95E98" w14:textId="65A56B1A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UAC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771D660E" w14:textId="1ACBE97F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3DE126FD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5390B2E6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2EBD4049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Urea and Electrolytes (U&amp;E)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2D57F921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22FD2658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4B4B467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UES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30FF8E6" w14:textId="757C32F1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7FB2618" w14:textId="0F38F898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0379BEFB" w14:textId="173E9C34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70A0600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11738055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</w:tcBorders>
            <w:shd w:val="clear" w:color="auto" w:fill="FFFF66"/>
            <w:vAlign w:val="center"/>
            <w:hideMark/>
          </w:tcPr>
          <w:p w14:paraId="712C10F8" w14:textId="77777777" w:rsidR="00507DE4" w:rsidRPr="003F0675" w:rsidRDefault="00507DE4" w:rsidP="00732926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Vitamin B12 [&amp; Folate]</w:t>
            </w:r>
          </w:p>
        </w:tc>
        <w:tc>
          <w:tcPr>
            <w:tcW w:w="129" w:type="pct"/>
            <w:shd w:val="clear" w:color="auto" w:fill="FFC000"/>
            <w:vAlign w:val="center"/>
          </w:tcPr>
          <w:p w14:paraId="4293FE1E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shd w:val="clear" w:color="auto" w:fill="92D050"/>
            <w:vAlign w:val="center"/>
          </w:tcPr>
          <w:p w14:paraId="4288A0D6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E8F06B7" w14:textId="77777777" w:rsidR="00507DE4" w:rsidRPr="00507DE4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SFOL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595ECB99" w14:textId="483826CA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B12F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CC4A2E9" w14:textId="0C3B7970" w:rsidR="00507DE4" w:rsidRPr="00507DE4" w:rsidRDefault="00F8730A" w:rsidP="00507DE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BSF</w:t>
            </w:r>
          </w:p>
        </w:tc>
        <w:tc>
          <w:tcPr>
            <w:tcW w:w="756" w:type="pct"/>
            <w:shd w:val="clear" w:color="auto" w:fill="FFFF66"/>
            <w:vAlign w:val="center"/>
            <w:hideMark/>
          </w:tcPr>
          <w:p w14:paraId="20014D36" w14:textId="58F15131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right w:val="single" w:sz="12" w:space="0" w:color="auto"/>
            </w:tcBorders>
            <w:shd w:val="clear" w:color="auto" w:fill="FFFF66"/>
            <w:vAlign w:val="center"/>
            <w:hideMark/>
          </w:tcPr>
          <w:p w14:paraId="6CFBC2F7" w14:textId="77777777" w:rsidR="00507DE4" w:rsidRPr="003F0675" w:rsidRDefault="00507DE4" w:rsidP="007772B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  <w:tr w:rsidR="00893C53" w:rsidRPr="00CA0B91" w14:paraId="07D0A0B5" w14:textId="77777777" w:rsidTr="00893C53">
        <w:trPr>
          <w:trHeight w:val="283"/>
        </w:trPr>
        <w:tc>
          <w:tcPr>
            <w:tcW w:w="160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170F076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Vitamin D</w:t>
            </w:r>
          </w:p>
        </w:tc>
        <w:tc>
          <w:tcPr>
            <w:tcW w:w="129" w:type="pct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369CFCE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F9ED9A6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1083D4" w14:textId="77777777" w:rsidR="00507DE4" w:rsidRPr="00507DE4" w:rsidRDefault="00507DE4" w:rsidP="00732926">
            <w:pPr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07DE4">
              <w:rPr>
                <w:rFonts w:ascii="Calibri" w:eastAsia="Times New Roman" w:hAnsi="Calibri" w:cs="Times New Roman"/>
                <w:sz w:val="20"/>
                <w:lang w:eastAsia="en-GB"/>
              </w:rPr>
              <w:t>AVD</w:t>
            </w:r>
          </w:p>
        </w:tc>
        <w:tc>
          <w:tcPr>
            <w:tcW w:w="519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905FB" w14:textId="2F5C359B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AVD</w:t>
            </w:r>
          </w:p>
        </w:tc>
        <w:tc>
          <w:tcPr>
            <w:tcW w:w="5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DC368" w14:textId="1C7B27AF" w:rsidR="00507DE4" w:rsidRPr="00507DE4" w:rsidRDefault="00F8730A" w:rsidP="00507DE4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VITD</w:t>
            </w:r>
          </w:p>
        </w:tc>
        <w:tc>
          <w:tcPr>
            <w:tcW w:w="756" w:type="pct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309E43A5" w14:textId="5EAAA3E0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7030A0"/>
                <w:sz w:val="20"/>
                <w:lang w:eastAsia="en-GB"/>
              </w:rPr>
              <w:t>Chem Auto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295CC6F" w14:textId="77777777" w:rsidR="00507DE4" w:rsidRPr="003F0675" w:rsidRDefault="00507DE4" w:rsidP="007329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3F067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 days*</w:t>
            </w:r>
          </w:p>
        </w:tc>
      </w:tr>
    </w:tbl>
    <w:p w14:paraId="31396EA3" w14:textId="77777777" w:rsidR="004C6423" w:rsidRPr="00D0414E" w:rsidRDefault="004C6423" w:rsidP="00952B1A">
      <w:pPr>
        <w:spacing w:before="240"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sz w:val="20"/>
          <w:lang w:eastAsia="en-GB"/>
        </w:rPr>
      </w:pPr>
      <w:r w:rsidRPr="00D0414E">
        <w:rPr>
          <w:rFonts w:ascii="Calibri" w:eastAsia="Times New Roman" w:hAnsi="Calibri" w:cs="Times New Roman"/>
          <w:b/>
          <w:bCs/>
          <w:color w:val="000000"/>
          <w:sz w:val="20"/>
          <w:lang w:eastAsia="en-GB"/>
        </w:rPr>
        <w:t xml:space="preserve">Key: </w:t>
      </w:r>
    </w:p>
    <w:tbl>
      <w:tblPr>
        <w:tblStyle w:val="TableGrid"/>
        <w:tblW w:w="7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7356"/>
      </w:tblGrid>
      <w:tr w:rsidR="004C6423" w14:paraId="3E022DA5" w14:textId="77777777" w:rsidTr="00893C53">
        <w:tc>
          <w:tcPr>
            <w:tcW w:w="567" w:type="dxa"/>
            <w:shd w:val="clear" w:color="auto" w:fill="FFFF66"/>
          </w:tcPr>
          <w:p w14:paraId="0356386A" w14:textId="77777777" w:rsidR="004C6423" w:rsidRPr="00D0414E" w:rsidRDefault="004C6423" w:rsidP="003B7B80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356" w:type="dxa"/>
          </w:tcPr>
          <w:p w14:paraId="1DBEDBC7" w14:textId="5460666A" w:rsidR="004C6423" w:rsidRPr="00D0414E" w:rsidRDefault="00646921" w:rsidP="006469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Indicates this test c</w:t>
            </w:r>
            <w:r w:rsidR="004C6423" w:rsidRPr="00D041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an be analysed out of hours</w:t>
            </w:r>
          </w:p>
        </w:tc>
      </w:tr>
      <w:tr w:rsidR="004C6423" w14:paraId="4DC88ED7" w14:textId="77777777" w:rsidTr="00893C53">
        <w:tc>
          <w:tcPr>
            <w:tcW w:w="567" w:type="dxa"/>
          </w:tcPr>
          <w:p w14:paraId="749DF04D" w14:textId="77777777" w:rsidR="004C6423" w:rsidRPr="00D0414E" w:rsidRDefault="004C6423" w:rsidP="003B7B80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356" w:type="dxa"/>
          </w:tcPr>
          <w:p w14:paraId="6A18A03F" w14:textId="3C89439C" w:rsidR="004C6423" w:rsidRPr="00D0414E" w:rsidRDefault="00646921" w:rsidP="00646921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Indicates this test can be added-on </w:t>
            </w:r>
            <w:r w:rsidR="00D958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but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is</w:t>
            </w:r>
            <w:r w:rsidR="00D958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only analysed during core working hours</w:t>
            </w:r>
          </w:p>
        </w:tc>
      </w:tr>
    </w:tbl>
    <w:p w14:paraId="4C1763BF" w14:textId="3D88F343" w:rsidR="0098753D" w:rsidRPr="0098753D" w:rsidRDefault="0098753D" w:rsidP="00952B1A">
      <w:pPr>
        <w:spacing w:before="240" w:after="0" w:line="240" w:lineRule="auto"/>
        <w:contextualSpacing/>
        <w:rPr>
          <w:rFonts w:eastAsia="Times New Roman" w:cstheme="minorHAnsi"/>
          <w:b/>
          <w:bCs/>
          <w:color w:val="000000"/>
          <w:sz w:val="20"/>
          <w:lang w:eastAsia="en-GB"/>
        </w:rPr>
      </w:pPr>
      <w:r w:rsidRPr="0098753D">
        <w:rPr>
          <w:rFonts w:eastAsia="Times New Roman" w:cstheme="minorHAnsi"/>
          <w:b/>
          <w:bCs/>
          <w:color w:val="000000"/>
          <w:sz w:val="20"/>
          <w:lang w:eastAsia="en-GB"/>
        </w:rPr>
        <w:t xml:space="preserve">Tube type guide: </w:t>
      </w:r>
    </w:p>
    <w:tbl>
      <w:tblPr>
        <w:tblStyle w:val="TableGrid"/>
        <w:tblW w:w="5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"/>
        <w:gridCol w:w="2551"/>
        <w:gridCol w:w="283"/>
        <w:gridCol w:w="2551"/>
      </w:tblGrid>
      <w:tr w:rsidR="0098753D" w14:paraId="39207409" w14:textId="70A316AE" w:rsidTr="00893C53">
        <w:tc>
          <w:tcPr>
            <w:tcW w:w="283" w:type="dxa"/>
            <w:shd w:val="clear" w:color="auto" w:fill="FFC000"/>
          </w:tcPr>
          <w:p w14:paraId="1007BE0F" w14:textId="6643609E" w:rsidR="0098753D" w:rsidRPr="00D0414E" w:rsidRDefault="0098753D" w:rsidP="0098753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551" w:type="dxa"/>
          </w:tcPr>
          <w:p w14:paraId="141307D7" w14:textId="515E700E" w:rsidR="0098753D" w:rsidRPr="00D0414E" w:rsidRDefault="0098753D" w:rsidP="00987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Serum Separator Tube (SST)</w:t>
            </w:r>
          </w:p>
        </w:tc>
        <w:tc>
          <w:tcPr>
            <w:tcW w:w="283" w:type="dxa"/>
            <w:shd w:val="clear" w:color="auto" w:fill="7030A0"/>
          </w:tcPr>
          <w:p w14:paraId="3BAA172F" w14:textId="77777777" w:rsidR="0098753D" w:rsidRDefault="0098753D" w:rsidP="0098753D"/>
        </w:tc>
        <w:tc>
          <w:tcPr>
            <w:tcW w:w="2551" w:type="dxa"/>
          </w:tcPr>
          <w:p w14:paraId="0748373A" w14:textId="787B54AE" w:rsidR="0098753D" w:rsidRDefault="0098753D" w:rsidP="0098753D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EDTA Tube</w:t>
            </w:r>
          </w:p>
        </w:tc>
      </w:tr>
      <w:tr w:rsidR="0098753D" w14:paraId="19204D9E" w14:textId="2E6C8249" w:rsidTr="00893C53">
        <w:tc>
          <w:tcPr>
            <w:tcW w:w="283" w:type="dxa"/>
            <w:shd w:val="clear" w:color="auto" w:fill="92D050"/>
          </w:tcPr>
          <w:p w14:paraId="2D104833" w14:textId="41DE764C" w:rsidR="0098753D" w:rsidRPr="00D0414E" w:rsidRDefault="0098753D" w:rsidP="0098753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551" w:type="dxa"/>
          </w:tcPr>
          <w:p w14:paraId="64AE9894" w14:textId="242C0169" w:rsidR="0098753D" w:rsidRPr="00D0414E" w:rsidRDefault="0098753D" w:rsidP="0098753D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Lithium Heparin Tube</w:t>
            </w:r>
            <w:r w:rsidR="00893C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(LiH)</w:t>
            </w:r>
          </w:p>
        </w:tc>
        <w:tc>
          <w:tcPr>
            <w:tcW w:w="283" w:type="dxa"/>
            <w:shd w:val="clear" w:color="auto" w:fill="3399FF"/>
          </w:tcPr>
          <w:p w14:paraId="13CEF3BA" w14:textId="77777777" w:rsidR="0098753D" w:rsidRDefault="0098753D" w:rsidP="0098753D"/>
        </w:tc>
        <w:tc>
          <w:tcPr>
            <w:tcW w:w="2551" w:type="dxa"/>
          </w:tcPr>
          <w:p w14:paraId="0568EBCF" w14:textId="252B1162" w:rsidR="0098753D" w:rsidRDefault="0098753D" w:rsidP="0098753D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Sodium Citrate Tube</w:t>
            </w:r>
          </w:p>
        </w:tc>
      </w:tr>
    </w:tbl>
    <w:p w14:paraId="2DF0C0F1" w14:textId="6627EA97" w:rsidR="008B36A8" w:rsidRDefault="003F3398" w:rsidP="00841F1F">
      <w:pPr>
        <w:spacing w:before="240"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Notes/</w:t>
      </w:r>
      <w:r w:rsidR="008B36A8" w:rsidRPr="0098753D">
        <w:rPr>
          <w:rFonts w:cstheme="minorHAnsi"/>
          <w:b/>
          <w:sz w:val="20"/>
          <w:szCs w:val="20"/>
        </w:rPr>
        <w:t>References</w:t>
      </w:r>
      <w:r w:rsidR="0098753D" w:rsidRPr="0098753D">
        <w:rPr>
          <w:rFonts w:cstheme="minorHAnsi"/>
          <w:b/>
          <w:sz w:val="20"/>
          <w:szCs w:val="20"/>
        </w:rPr>
        <w:t>:</w:t>
      </w:r>
    </w:p>
    <w:p w14:paraId="245F9C8B" w14:textId="090CDFC2" w:rsidR="003F3398" w:rsidRPr="003F0675" w:rsidRDefault="003F3398" w:rsidP="00FB0C09">
      <w:pPr>
        <w:pStyle w:val="ListParagraph"/>
        <w:keepNext/>
        <w:keepLines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i/>
          <w:sz w:val="16"/>
          <w:szCs w:val="20"/>
        </w:rPr>
        <w:t>Stability set at 3 days due to storage capacity at EPA – actual stability may be longer.</w:t>
      </w:r>
      <w:r>
        <w:rPr>
          <w:rFonts w:cstheme="minorHAnsi"/>
          <w:sz w:val="16"/>
          <w:szCs w:val="20"/>
        </w:rPr>
        <w:t xml:space="preserve"> </w:t>
      </w:r>
    </w:p>
    <w:p w14:paraId="4DF0C6EE" w14:textId="5E5C0550" w:rsidR="003F0675" w:rsidRPr="003F3398" w:rsidRDefault="003F0675" w:rsidP="00FB0C09">
      <w:pPr>
        <w:pStyle w:val="ListParagraph"/>
        <w:keepNext/>
        <w:keepLines/>
        <w:widowControl w:val="0"/>
        <w:numPr>
          <w:ilvl w:val="0"/>
          <w:numId w:val="3"/>
        </w:numPr>
        <w:spacing w:after="2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i/>
          <w:sz w:val="16"/>
          <w:szCs w:val="20"/>
        </w:rPr>
        <w:t>Samples stored whole blood at room temperature</w:t>
      </w:r>
    </w:p>
    <w:p w14:paraId="11772887" w14:textId="77777777" w:rsidR="00602FC4" w:rsidRDefault="008B36A8" w:rsidP="00602FC4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 w:hanging="357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0625B3">
        <w:rPr>
          <w:rFonts w:cstheme="minorHAnsi"/>
          <w:i/>
          <w:iCs/>
          <w:sz w:val="16"/>
          <w:szCs w:val="16"/>
        </w:rPr>
        <w:t>Banfi G, Bauer K, Brand W, et al. Use of anticoagulants in diagnostic laboratory investigations. WHO 2002 WHO/DIL/LAB/99.1 Rev.2</w:t>
      </w:r>
    </w:p>
    <w:p w14:paraId="2C91711D" w14:textId="61B0DD0A" w:rsidR="00EE7B0C" w:rsidRPr="00602FC4" w:rsidRDefault="00602FC4" w:rsidP="00602FC4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 w:hanging="357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602FC4">
        <w:rPr>
          <w:rFonts w:cstheme="minorHAnsi"/>
          <w:i/>
          <w:iCs/>
          <w:sz w:val="16"/>
          <w:szCs w:val="16"/>
        </w:rPr>
        <w:t xml:space="preserve">Carbon Dioxide Reagent Kit </w:t>
      </w:r>
      <w:r w:rsidR="007D0152">
        <w:rPr>
          <w:rFonts w:cstheme="minorHAnsi"/>
          <w:i/>
          <w:iCs/>
          <w:sz w:val="16"/>
          <w:szCs w:val="16"/>
        </w:rPr>
        <w:t>Alinity c</w:t>
      </w:r>
      <w:r w:rsidR="007D0152" w:rsidRPr="00602FC4">
        <w:rPr>
          <w:rFonts w:cstheme="minorHAnsi"/>
          <w:i/>
          <w:iCs/>
          <w:sz w:val="16"/>
          <w:szCs w:val="16"/>
        </w:rPr>
        <w:t xml:space="preserve"> </w:t>
      </w:r>
      <w:r w:rsidRPr="00602FC4">
        <w:rPr>
          <w:rFonts w:cstheme="minorHAnsi"/>
          <w:i/>
          <w:iCs/>
          <w:sz w:val="16"/>
          <w:szCs w:val="16"/>
        </w:rPr>
        <w:t>(G71143R05), Abbott Laboratories,</w:t>
      </w:r>
      <w:r w:rsidRPr="00602FC4">
        <w:t xml:space="preserve"> </w:t>
      </w:r>
      <w:r w:rsidRPr="00602FC4">
        <w:rPr>
          <w:rFonts w:cstheme="minorHAnsi"/>
          <w:i/>
          <w:iCs/>
          <w:sz w:val="16"/>
          <w:szCs w:val="16"/>
        </w:rPr>
        <w:t>Revised June 2020</w:t>
      </w:r>
    </w:p>
    <w:p w14:paraId="5A2ED06C" w14:textId="77777777" w:rsidR="00D81495" w:rsidRPr="000625B3" w:rsidRDefault="00D81495" w:rsidP="00FB0C09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0625B3">
        <w:rPr>
          <w:rFonts w:cstheme="minorHAnsi"/>
          <w:i/>
          <w:iCs/>
          <w:sz w:val="16"/>
          <w:szCs w:val="16"/>
        </w:rPr>
        <w:t>Standard Operating Procedure EHN-HAP-002: Blood Films- Staining and Reporting</w:t>
      </w:r>
      <w:r w:rsidR="0098050F" w:rsidRPr="000625B3">
        <w:rPr>
          <w:rFonts w:cstheme="minorHAnsi"/>
          <w:i/>
          <w:iCs/>
          <w:sz w:val="16"/>
          <w:szCs w:val="16"/>
        </w:rPr>
        <w:t>, 08/04/2019 revision 6</w:t>
      </w:r>
    </w:p>
    <w:p w14:paraId="50FE9434" w14:textId="4A55469C" w:rsidR="0098050F" w:rsidRDefault="0098050F" w:rsidP="00FB0C09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0625B3">
        <w:rPr>
          <w:rFonts w:cstheme="minorHAnsi"/>
          <w:i/>
          <w:iCs/>
          <w:sz w:val="16"/>
          <w:szCs w:val="16"/>
        </w:rPr>
        <w:t>Standard Operating Procedure EBN-HQP-001: Haematology Department User Manual, April 2019 revision 5</w:t>
      </w:r>
    </w:p>
    <w:p w14:paraId="7839163C" w14:textId="77777777" w:rsidR="00602FC4" w:rsidRDefault="00EE7B0C" w:rsidP="00602FC4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0625B3">
        <w:rPr>
          <w:rFonts w:cstheme="minorHAnsi"/>
          <w:i/>
          <w:iCs/>
          <w:sz w:val="16"/>
          <w:szCs w:val="16"/>
        </w:rPr>
        <w:t>Phadia, ELIA™ Celikey® IgA Fluoroenzymeimmunoassay For Anti Tissue Transglutaminase Antibodies, REF 250-5517-021-UK, March 2017</w:t>
      </w:r>
    </w:p>
    <w:p w14:paraId="40AB040C" w14:textId="5F2F6FC2" w:rsidR="00602FC4" w:rsidRPr="00602FC4" w:rsidRDefault="00EE7B0C" w:rsidP="00602FC4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602FC4">
        <w:rPr>
          <w:rFonts w:cstheme="minorHAnsi"/>
          <w:i/>
          <w:iCs/>
          <w:sz w:val="16"/>
          <w:szCs w:val="16"/>
        </w:rPr>
        <w:t>Digoxin</w:t>
      </w:r>
      <w:r w:rsidR="000B094D" w:rsidRPr="00602FC4">
        <w:rPr>
          <w:rFonts w:cstheme="minorHAnsi"/>
          <w:i/>
          <w:iCs/>
          <w:sz w:val="16"/>
          <w:szCs w:val="16"/>
        </w:rPr>
        <w:t xml:space="preserve"> </w:t>
      </w:r>
      <w:r w:rsidR="00602FC4">
        <w:rPr>
          <w:rFonts w:cstheme="minorHAnsi"/>
          <w:i/>
          <w:iCs/>
          <w:sz w:val="16"/>
          <w:szCs w:val="16"/>
        </w:rPr>
        <w:t xml:space="preserve">Reagent Kit </w:t>
      </w:r>
      <w:r w:rsidR="007D0152">
        <w:rPr>
          <w:rFonts w:cstheme="minorHAnsi"/>
          <w:i/>
          <w:iCs/>
          <w:sz w:val="16"/>
          <w:szCs w:val="16"/>
        </w:rPr>
        <w:t>Alinity c</w:t>
      </w:r>
      <w:r w:rsidR="007D0152" w:rsidRPr="00602FC4">
        <w:rPr>
          <w:rFonts w:cstheme="minorHAnsi"/>
          <w:i/>
          <w:iCs/>
          <w:sz w:val="16"/>
          <w:szCs w:val="16"/>
        </w:rPr>
        <w:t xml:space="preserve"> </w:t>
      </w:r>
      <w:r w:rsidR="00602FC4" w:rsidRPr="00602FC4">
        <w:rPr>
          <w:rFonts w:cstheme="minorHAnsi"/>
          <w:i/>
          <w:iCs/>
          <w:sz w:val="16"/>
          <w:szCs w:val="16"/>
        </w:rPr>
        <w:t>(G71239R05), Abbott Laboratories,</w:t>
      </w:r>
      <w:r w:rsidR="00602FC4" w:rsidRPr="00602FC4">
        <w:t xml:space="preserve"> </w:t>
      </w:r>
      <w:r w:rsidR="00602FC4" w:rsidRPr="00602FC4">
        <w:rPr>
          <w:rFonts w:cstheme="minorHAnsi"/>
          <w:i/>
          <w:iCs/>
          <w:sz w:val="16"/>
          <w:szCs w:val="16"/>
        </w:rPr>
        <w:t>Revised Ju</w:t>
      </w:r>
      <w:r w:rsidR="00602FC4">
        <w:rPr>
          <w:rFonts w:cstheme="minorHAnsi"/>
          <w:i/>
          <w:iCs/>
          <w:sz w:val="16"/>
          <w:szCs w:val="16"/>
        </w:rPr>
        <w:t>ly</w:t>
      </w:r>
      <w:r w:rsidR="00602FC4" w:rsidRPr="00602FC4">
        <w:rPr>
          <w:rFonts w:cstheme="minorHAnsi"/>
          <w:i/>
          <w:iCs/>
          <w:sz w:val="16"/>
          <w:szCs w:val="16"/>
        </w:rPr>
        <w:t xml:space="preserve"> 20</w:t>
      </w:r>
      <w:r w:rsidR="00602FC4">
        <w:rPr>
          <w:rFonts w:cstheme="minorHAnsi"/>
          <w:i/>
          <w:iCs/>
          <w:sz w:val="16"/>
          <w:szCs w:val="16"/>
        </w:rPr>
        <w:t>18</w:t>
      </w:r>
    </w:p>
    <w:p w14:paraId="381E6322" w14:textId="77777777" w:rsidR="00602FC4" w:rsidRDefault="00D81495" w:rsidP="00602FC4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602FC4">
        <w:rPr>
          <w:rFonts w:cstheme="minorHAnsi"/>
          <w:i/>
          <w:iCs/>
          <w:sz w:val="16"/>
          <w:szCs w:val="16"/>
        </w:rPr>
        <w:t xml:space="preserve">Standard Operating Procedure </w:t>
      </w:r>
      <w:r w:rsidR="0098050F" w:rsidRPr="00602FC4">
        <w:rPr>
          <w:rFonts w:cstheme="minorHAnsi"/>
          <w:i/>
          <w:iCs/>
          <w:sz w:val="16"/>
          <w:szCs w:val="16"/>
        </w:rPr>
        <w:t>EPA-HAP-003: Automated and Manual ESR, 26/03/2019 revision 6</w:t>
      </w:r>
    </w:p>
    <w:p w14:paraId="09134298" w14:textId="77777777" w:rsidR="007D0152" w:rsidRDefault="00602FC4" w:rsidP="007D0152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602FC4">
        <w:rPr>
          <w:rFonts w:cstheme="minorHAnsi"/>
          <w:i/>
          <w:iCs/>
          <w:sz w:val="16"/>
          <w:szCs w:val="16"/>
        </w:rPr>
        <w:t>STAT High Sensitive Troponin-I Reagent Kit</w:t>
      </w:r>
      <w:r w:rsidR="007D0152">
        <w:rPr>
          <w:rFonts w:cstheme="minorHAnsi"/>
          <w:i/>
          <w:iCs/>
          <w:sz w:val="16"/>
          <w:szCs w:val="16"/>
        </w:rPr>
        <w:t xml:space="preserve"> Alinity i</w:t>
      </w:r>
      <w:r w:rsidRPr="00602FC4">
        <w:rPr>
          <w:rFonts w:cstheme="minorHAnsi"/>
          <w:i/>
          <w:iCs/>
          <w:sz w:val="16"/>
          <w:szCs w:val="16"/>
        </w:rPr>
        <w:t>, (G97116R02), Abbott Laboratories,</w:t>
      </w:r>
      <w:r w:rsidRPr="00602FC4">
        <w:t xml:space="preserve"> </w:t>
      </w:r>
      <w:r w:rsidRPr="00602FC4">
        <w:rPr>
          <w:rFonts w:cstheme="minorHAnsi"/>
          <w:i/>
          <w:iCs/>
          <w:sz w:val="16"/>
          <w:szCs w:val="16"/>
        </w:rPr>
        <w:t>Revised July 2020</w:t>
      </w:r>
    </w:p>
    <w:p w14:paraId="5CF5D94A" w14:textId="0FA0F340" w:rsidR="00893C53" w:rsidRPr="00C9426E" w:rsidRDefault="007D0152" w:rsidP="007D0152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  <w:lang w:val="es-ES"/>
        </w:rPr>
      </w:pPr>
      <w:r w:rsidRPr="00C9426E">
        <w:rPr>
          <w:rFonts w:cstheme="minorHAnsi"/>
          <w:i/>
          <w:iCs/>
          <w:sz w:val="16"/>
          <w:szCs w:val="16"/>
          <w:lang w:val="es-ES"/>
        </w:rPr>
        <w:t>Elecsys Estradiol III COBAS (06656021500V8.0), Roche Diagnostics, 2022</w:t>
      </w:r>
    </w:p>
    <w:p w14:paraId="01D86A9F" w14:textId="03CE2775" w:rsidR="00952B1A" w:rsidRPr="007D0152" w:rsidRDefault="00602FC4" w:rsidP="007D0152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602FC4">
        <w:rPr>
          <w:rFonts w:cstheme="minorHAnsi"/>
          <w:i/>
          <w:iCs/>
          <w:sz w:val="16"/>
          <w:szCs w:val="16"/>
        </w:rPr>
        <w:t>Acetaminophen</w:t>
      </w:r>
      <w:r w:rsidR="007D0152">
        <w:rPr>
          <w:rFonts w:cstheme="minorHAnsi"/>
          <w:i/>
          <w:iCs/>
          <w:sz w:val="16"/>
          <w:szCs w:val="16"/>
        </w:rPr>
        <w:t xml:space="preserve"> Alinity c</w:t>
      </w:r>
      <w:r w:rsidRPr="00602FC4">
        <w:rPr>
          <w:rFonts w:cstheme="minorHAnsi"/>
          <w:i/>
          <w:iCs/>
          <w:sz w:val="16"/>
          <w:szCs w:val="16"/>
        </w:rPr>
        <w:t xml:space="preserve"> </w:t>
      </w:r>
      <w:r w:rsidR="007D0152">
        <w:rPr>
          <w:rFonts w:cstheme="minorHAnsi"/>
          <w:i/>
          <w:iCs/>
          <w:sz w:val="16"/>
          <w:szCs w:val="16"/>
        </w:rPr>
        <w:t>(</w:t>
      </w:r>
      <w:r w:rsidR="007D0152" w:rsidRPr="007D0152">
        <w:rPr>
          <w:rFonts w:cstheme="minorHAnsi"/>
          <w:i/>
          <w:iCs/>
          <w:sz w:val="16"/>
          <w:szCs w:val="16"/>
        </w:rPr>
        <w:t>H14802R02</w:t>
      </w:r>
      <w:r w:rsidR="007D0152">
        <w:rPr>
          <w:rFonts w:cstheme="minorHAnsi"/>
          <w:i/>
          <w:iCs/>
          <w:sz w:val="16"/>
          <w:szCs w:val="16"/>
        </w:rPr>
        <w:t xml:space="preserve">), </w:t>
      </w:r>
      <w:r w:rsidR="007D0152" w:rsidRPr="00602FC4">
        <w:rPr>
          <w:rFonts w:cstheme="minorHAnsi"/>
          <w:i/>
          <w:iCs/>
          <w:sz w:val="16"/>
          <w:szCs w:val="16"/>
        </w:rPr>
        <w:t>Abbott Laboratories,</w:t>
      </w:r>
      <w:r w:rsidR="007D0152" w:rsidRPr="007D0152">
        <w:rPr>
          <w:i/>
        </w:rPr>
        <w:t xml:space="preserve"> </w:t>
      </w:r>
      <w:r w:rsidR="007D0152" w:rsidRPr="007D0152">
        <w:rPr>
          <w:rFonts w:cstheme="minorHAnsi"/>
          <w:i/>
          <w:iCs/>
          <w:sz w:val="16"/>
          <w:szCs w:val="16"/>
        </w:rPr>
        <w:t>R</w:t>
      </w:r>
      <w:r w:rsidR="007D0152" w:rsidRPr="00602FC4">
        <w:rPr>
          <w:rFonts w:cstheme="minorHAnsi"/>
          <w:i/>
          <w:iCs/>
          <w:sz w:val="16"/>
          <w:szCs w:val="16"/>
        </w:rPr>
        <w:t xml:space="preserve">evised </w:t>
      </w:r>
      <w:r w:rsidR="007D0152">
        <w:rPr>
          <w:rFonts w:cstheme="minorHAnsi"/>
          <w:i/>
          <w:iCs/>
          <w:sz w:val="16"/>
          <w:szCs w:val="16"/>
        </w:rPr>
        <w:t>August 2022</w:t>
      </w:r>
    </w:p>
    <w:p w14:paraId="7909E0E5" w14:textId="77777777" w:rsidR="00B82916" w:rsidRPr="000625B3" w:rsidRDefault="0098050F" w:rsidP="00602FC4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" w:line="240" w:lineRule="auto"/>
        <w:ind w:left="0"/>
        <w:jc w:val="both"/>
        <w:textAlignment w:val="baseline"/>
        <w:rPr>
          <w:rFonts w:cstheme="minorHAnsi"/>
          <w:i/>
          <w:iCs/>
          <w:sz w:val="16"/>
          <w:szCs w:val="16"/>
        </w:rPr>
      </w:pPr>
      <w:r w:rsidRPr="000625B3">
        <w:rPr>
          <w:rFonts w:cstheme="minorHAnsi"/>
          <w:i/>
          <w:iCs/>
          <w:sz w:val="16"/>
          <w:szCs w:val="16"/>
        </w:rPr>
        <w:t>Standard Operating Procedure EPA-HAP-007: Sickle Cell Screening Test, 09/04/2019 revision 8</w:t>
      </w:r>
    </w:p>
    <w:sectPr w:rsidR="00B82916" w:rsidRPr="000625B3" w:rsidSect="000625B3">
      <w:headerReference w:type="default" r:id="rId11"/>
      <w:pgSz w:w="11906" w:h="16838"/>
      <w:pgMar w:top="720" w:right="720" w:bottom="720" w:left="720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EEC6" w14:textId="77777777" w:rsidR="00B83204" w:rsidRDefault="00B83204" w:rsidP="00A377A5">
      <w:pPr>
        <w:spacing w:after="0" w:line="240" w:lineRule="auto"/>
      </w:pPr>
      <w:r>
        <w:separator/>
      </w:r>
    </w:p>
  </w:endnote>
  <w:endnote w:type="continuationSeparator" w:id="0">
    <w:p w14:paraId="2F13C55A" w14:textId="77777777" w:rsidR="00B83204" w:rsidRDefault="00B83204" w:rsidP="00A3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8ACA" w14:textId="77777777" w:rsidR="00B83204" w:rsidRDefault="00B83204" w:rsidP="00A377A5">
      <w:pPr>
        <w:spacing w:after="0" w:line="240" w:lineRule="auto"/>
      </w:pPr>
      <w:r>
        <w:separator/>
      </w:r>
    </w:p>
  </w:footnote>
  <w:footnote w:type="continuationSeparator" w:id="0">
    <w:p w14:paraId="7CB2DB94" w14:textId="77777777" w:rsidR="00B83204" w:rsidRDefault="00B83204" w:rsidP="00A3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678"/>
      <w:gridCol w:w="3684"/>
      <w:gridCol w:w="2693"/>
    </w:tblGrid>
    <w:tr w:rsidR="007F3BA3" w14:paraId="3D555EF5" w14:textId="77777777" w:rsidTr="00611F75">
      <w:trPr>
        <w:jc w:val="center"/>
      </w:trPr>
      <w:tc>
        <w:tcPr>
          <w:tcW w:w="31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2C664582" w14:textId="77777777" w:rsidR="007F3BA3" w:rsidRDefault="007F3BA3" w:rsidP="00611F75">
          <w:pPr>
            <w:pStyle w:val="Header"/>
            <w:spacing w:before="40" w:after="40"/>
            <w:ind w:left="12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Eastern Pathology Alliance  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6A8568FC" w14:textId="0480F377" w:rsidR="007F3BA3" w:rsidRDefault="007F3BA3" w:rsidP="00611F75">
          <w:pPr>
            <w:pStyle w:val="Header"/>
            <w:spacing w:before="40" w:after="40"/>
            <w:ind w:left="12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Title : Agreed Add-On Investigations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1B1986CE" w14:textId="48729481" w:rsidR="007F3BA3" w:rsidRDefault="007F3BA3" w:rsidP="00611F75">
          <w:pPr>
            <w:pStyle w:val="Header"/>
            <w:spacing w:before="40" w:after="40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53DD2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53DD2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</w:p>
      </w:tc>
    </w:tr>
    <w:tr w:rsidR="007F3BA3" w14:paraId="48C615EE" w14:textId="77777777" w:rsidTr="00611F75">
      <w:trPr>
        <w:jc w:val="center"/>
      </w:trPr>
      <w:tc>
        <w:tcPr>
          <w:tcW w:w="31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0F28B9D8" w14:textId="77777777" w:rsidR="007F3BA3" w:rsidRDefault="007F3BA3" w:rsidP="00611F75">
          <w:pPr>
            <w:pStyle w:val="Header"/>
            <w:spacing w:before="40" w:after="40"/>
            <w:ind w:left="12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Dept/Site :EPA Blood Sciences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286E48F8" w14:textId="427726FC" w:rsidR="007F3BA3" w:rsidRDefault="007F3BA3" w:rsidP="00611F75">
          <w:pPr>
            <w:pStyle w:val="Header"/>
            <w:spacing w:before="40" w:after="40"/>
            <w:ind w:left="12"/>
            <w:jc w:val="both"/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>Doc Ref: EPA-GENP-100 Appendix 1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29F22019" w14:textId="2ECBF520" w:rsidR="007F3BA3" w:rsidRDefault="007F3BA3" w:rsidP="007A03BD">
          <w:pPr>
            <w:pStyle w:val="Header"/>
            <w:spacing w:before="40" w:after="40"/>
            <w:jc w:val="both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Author: E.Miler</w:t>
          </w:r>
        </w:p>
      </w:tc>
    </w:tr>
    <w:tr w:rsidR="007F3BA3" w14:paraId="3514BDF7" w14:textId="77777777" w:rsidTr="00611F75">
      <w:trPr>
        <w:trHeight w:val="70"/>
        <w:jc w:val="center"/>
      </w:trPr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724423CC" w14:textId="5DE92A46" w:rsidR="007F3BA3" w:rsidRDefault="007F3BA3" w:rsidP="008E2EA8">
          <w:pPr>
            <w:pStyle w:val="Header"/>
            <w:spacing w:before="40" w:after="4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Revision:  </w:t>
          </w:r>
          <w:r w:rsidR="008E2EA8">
            <w:rPr>
              <w:rFonts w:ascii="Arial" w:hAnsi="Arial" w:cs="Arial"/>
              <w:b/>
              <w:bCs/>
              <w:sz w:val="16"/>
              <w:szCs w:val="16"/>
            </w:rPr>
            <w:t>3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</w:t>
          </w:r>
        </w:p>
      </w:tc>
      <w:tc>
        <w:tcPr>
          <w:tcW w:w="16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3B1E4F3B" w14:textId="17E4E8A6" w:rsidR="007F3BA3" w:rsidRDefault="007F3BA3" w:rsidP="00BA4F36">
          <w:pPr>
            <w:pStyle w:val="Header"/>
            <w:spacing w:before="40" w:after="40"/>
            <w:ind w:left="12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Issued:</w:t>
          </w:r>
          <w:r w:rsidR="00BA4F36">
            <w:rPr>
              <w:rFonts w:ascii="Arial" w:hAnsi="Arial" w:cs="Arial"/>
              <w:b/>
              <w:bCs/>
              <w:sz w:val="16"/>
              <w:szCs w:val="16"/>
            </w:rPr>
            <w:t xml:space="preserve"> 08/12/2023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14D269AC" w14:textId="77777777" w:rsidR="007F3BA3" w:rsidRDefault="007F3BA3" w:rsidP="00611F75">
          <w:pPr>
            <w:pStyle w:val="Header"/>
            <w:spacing w:before="40" w:after="40"/>
            <w:ind w:left="12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Authorised by: Dr J Gomez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hideMark/>
        </w:tcPr>
        <w:p w14:paraId="672C99CA" w14:textId="77777777" w:rsidR="007F3BA3" w:rsidRDefault="007F3BA3" w:rsidP="00611F75">
          <w:pPr>
            <w:pStyle w:val="Header"/>
            <w:spacing w:before="40" w:after="40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Review interval: 2 years</w:t>
          </w:r>
        </w:p>
      </w:tc>
    </w:tr>
  </w:tbl>
  <w:p w14:paraId="2350E050" w14:textId="592B12DF" w:rsidR="007F3BA3" w:rsidRPr="00611F75" w:rsidRDefault="007F3BA3" w:rsidP="0061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D6"/>
    <w:multiLevelType w:val="hybridMultilevel"/>
    <w:tmpl w:val="22241896"/>
    <w:lvl w:ilvl="0" w:tplc="38D47B0C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2996"/>
    <w:multiLevelType w:val="hybridMultilevel"/>
    <w:tmpl w:val="1CDC8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76CA"/>
    <w:multiLevelType w:val="hybridMultilevel"/>
    <w:tmpl w:val="2662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0A1F"/>
    <w:multiLevelType w:val="hybridMultilevel"/>
    <w:tmpl w:val="A12CA6F0"/>
    <w:lvl w:ilvl="0" w:tplc="ECC6122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5"/>
    <w:rsid w:val="000229C2"/>
    <w:rsid w:val="00042C3F"/>
    <w:rsid w:val="000501B5"/>
    <w:rsid w:val="000625B3"/>
    <w:rsid w:val="000B094D"/>
    <w:rsid w:val="00157C6D"/>
    <w:rsid w:val="001A775E"/>
    <w:rsid w:val="001C651F"/>
    <w:rsid w:val="00221E65"/>
    <w:rsid w:val="002903D9"/>
    <w:rsid w:val="002A4FAF"/>
    <w:rsid w:val="002C51CC"/>
    <w:rsid w:val="002D7FE1"/>
    <w:rsid w:val="003A512F"/>
    <w:rsid w:val="003B3FE9"/>
    <w:rsid w:val="003B7B80"/>
    <w:rsid w:val="003F0675"/>
    <w:rsid w:val="003F3398"/>
    <w:rsid w:val="00401D6B"/>
    <w:rsid w:val="00437495"/>
    <w:rsid w:val="004C6423"/>
    <w:rsid w:val="004D0595"/>
    <w:rsid w:val="00507DE4"/>
    <w:rsid w:val="00531976"/>
    <w:rsid w:val="00602FC4"/>
    <w:rsid w:val="00610E82"/>
    <w:rsid w:val="00611F75"/>
    <w:rsid w:val="00625910"/>
    <w:rsid w:val="00646921"/>
    <w:rsid w:val="006911CF"/>
    <w:rsid w:val="00731193"/>
    <w:rsid w:val="00732926"/>
    <w:rsid w:val="00743B82"/>
    <w:rsid w:val="00753DD2"/>
    <w:rsid w:val="007772BD"/>
    <w:rsid w:val="007A03BD"/>
    <w:rsid w:val="007A29E7"/>
    <w:rsid w:val="007D0152"/>
    <w:rsid w:val="007F07F9"/>
    <w:rsid w:val="007F3BA3"/>
    <w:rsid w:val="00841F1F"/>
    <w:rsid w:val="00893C53"/>
    <w:rsid w:val="008A14CD"/>
    <w:rsid w:val="008B36A8"/>
    <w:rsid w:val="008E2EA8"/>
    <w:rsid w:val="00913F3E"/>
    <w:rsid w:val="00922090"/>
    <w:rsid w:val="00952B1A"/>
    <w:rsid w:val="0098050F"/>
    <w:rsid w:val="0098753D"/>
    <w:rsid w:val="009D6A3D"/>
    <w:rsid w:val="009E50DF"/>
    <w:rsid w:val="00A20B17"/>
    <w:rsid w:val="00A377A5"/>
    <w:rsid w:val="00AD632F"/>
    <w:rsid w:val="00B82916"/>
    <w:rsid w:val="00B83204"/>
    <w:rsid w:val="00BA4F36"/>
    <w:rsid w:val="00C1699A"/>
    <w:rsid w:val="00C47746"/>
    <w:rsid w:val="00C70DC8"/>
    <w:rsid w:val="00C8332D"/>
    <w:rsid w:val="00C9426E"/>
    <w:rsid w:val="00CA0B91"/>
    <w:rsid w:val="00CC2A63"/>
    <w:rsid w:val="00CF155A"/>
    <w:rsid w:val="00D0414E"/>
    <w:rsid w:val="00D40D1F"/>
    <w:rsid w:val="00D81495"/>
    <w:rsid w:val="00D86A17"/>
    <w:rsid w:val="00D9139D"/>
    <w:rsid w:val="00D95831"/>
    <w:rsid w:val="00EA01B2"/>
    <w:rsid w:val="00EE7B0C"/>
    <w:rsid w:val="00EF3AD7"/>
    <w:rsid w:val="00F24468"/>
    <w:rsid w:val="00F8730A"/>
    <w:rsid w:val="00FA0FD9"/>
    <w:rsid w:val="00FB0C09"/>
    <w:rsid w:val="00FE7621"/>
    <w:rsid w:val="00FF723B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0DB29"/>
  <w15:docId w15:val="{7664F9FE-B6F0-4D12-9BE1-CCE62856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77A5"/>
  </w:style>
  <w:style w:type="paragraph" w:styleId="Footer">
    <w:name w:val="footer"/>
    <w:basedOn w:val="Normal"/>
    <w:link w:val="FooterChar"/>
    <w:uiPriority w:val="99"/>
    <w:unhideWhenUsed/>
    <w:rsid w:val="00A3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A5"/>
  </w:style>
  <w:style w:type="paragraph" w:styleId="ListParagraph">
    <w:name w:val="List Paragraph"/>
    <w:basedOn w:val="Normal"/>
    <w:uiPriority w:val="34"/>
    <w:qFormat/>
    <w:rsid w:val="003F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4" ma:contentTypeDescription="Create a new document." ma:contentTypeScope="" ma:versionID="68bea3e013547e0639bde4810bb073c9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90e1e9bc69a2322016f771e13f2a1dc3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f86662-e1c4-4a69-b421-f9f18f07dc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0AC6-979A-427A-974F-53C6415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A20B1-5EBC-4962-8F62-9CFEA53C6F08}">
  <ds:schemaRefs>
    <ds:schemaRef ds:uri="http://schemas.microsoft.com/office/2006/metadata/properties"/>
    <ds:schemaRef ds:uri="http://schemas.microsoft.com/office/infopath/2007/PartnerControls"/>
    <ds:schemaRef ds:uri="64f86662-e1c4-4a69-b421-f9f18f07dc62"/>
  </ds:schemaRefs>
</ds:datastoreItem>
</file>

<file path=customXml/itemProps3.xml><?xml version="1.0" encoding="utf-8"?>
<ds:datastoreItem xmlns:ds="http://schemas.openxmlformats.org/officeDocument/2006/customXml" ds:itemID="{5B69BCBC-C736-4FF9-8AC3-606A51849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30A33-BB0D-4EF5-ADA9-B8568CAD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Miler, Emma (NNUHFT)</dc:creator>
  <cp:lastModifiedBy>Marley, Ginny (NNUHFT)</cp:lastModifiedBy>
  <cp:revision>2</cp:revision>
  <cp:lastPrinted>2023-09-05T08:26:00Z</cp:lastPrinted>
  <dcterms:created xsi:type="dcterms:W3CDTF">2023-12-12T09:19:00Z</dcterms:created>
  <dcterms:modified xsi:type="dcterms:W3CDTF">2023-12-12T09:19:00Z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